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D7A" w:rsidRPr="00411D63" w:rsidRDefault="00DF5F09" w:rsidP="00411D63">
      <w:pPr>
        <w:jc w:val="center"/>
        <w:rPr>
          <w:b/>
          <w:bCs/>
          <w:sz w:val="28"/>
          <w:szCs w:val="28"/>
        </w:rPr>
      </w:pPr>
      <w:r w:rsidRPr="00411D63">
        <w:rPr>
          <w:b/>
          <w:bCs/>
          <w:sz w:val="28"/>
          <w:szCs w:val="28"/>
        </w:rPr>
        <w:t xml:space="preserve">Prueba </w:t>
      </w:r>
      <w:proofErr w:type="spellStart"/>
      <w:r w:rsidRPr="00411D63">
        <w:rPr>
          <w:b/>
          <w:bCs/>
          <w:sz w:val="28"/>
          <w:szCs w:val="28"/>
        </w:rPr>
        <w:t>CoCrea</w:t>
      </w:r>
      <w:proofErr w:type="spellEnd"/>
    </w:p>
    <w:p w:rsidR="00411D63" w:rsidRDefault="00411D63"/>
    <w:p w:rsidR="00411D63" w:rsidRDefault="00411D63">
      <w:r>
        <w:t xml:space="preserve">Apartado </w:t>
      </w:r>
      <w:r w:rsidRPr="00411D63">
        <w:t>Completa tu solicitud</w:t>
      </w:r>
      <w:r>
        <w:t xml:space="preserve"> – </w:t>
      </w:r>
    </w:p>
    <w:p w:rsidR="00411D63" w:rsidRPr="00411D63" w:rsidRDefault="00411D63">
      <w:pPr>
        <w:rPr>
          <w:u w:val="single"/>
        </w:rPr>
      </w:pPr>
      <w:r w:rsidRPr="00411D63">
        <w:rPr>
          <w:u w:val="single"/>
        </w:rPr>
        <w:t>Equipo:</w:t>
      </w:r>
    </w:p>
    <w:p w:rsidR="00411D63" w:rsidRDefault="00411D63"/>
    <w:p w:rsidR="00411D63" w:rsidRDefault="00411D63">
      <w:r w:rsidRPr="00411D63">
        <w:drawing>
          <wp:inline distT="0" distB="0" distL="0" distR="0" wp14:anchorId="32B1D786" wp14:editId="04DDA959">
            <wp:extent cx="5400040" cy="904875"/>
            <wp:effectExtent l="0" t="0" r="0" b="9525"/>
            <wp:docPr id="1348916288" name="Imagen 1" descr="Imagen que contiene 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16288" name="Imagen 1" descr="Imagen que contiene Patrón de fond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D63" w:rsidRDefault="00411D63">
      <w:r>
        <w:t>La edad tiene flechas para subir y bajar, y puedes marcar “edad en negativo”. Aunque también permite escribir dentro de la celda</w:t>
      </w:r>
    </w:p>
    <w:p w:rsidR="00411D63" w:rsidRDefault="00411D63"/>
    <w:p w:rsidR="00411D63" w:rsidRPr="00411D63" w:rsidRDefault="00411D63">
      <w:pPr>
        <w:rPr>
          <w:u w:val="single"/>
        </w:rPr>
      </w:pPr>
      <w:r w:rsidRPr="00411D63">
        <w:rPr>
          <w:u w:val="single"/>
        </w:rPr>
        <w:t>Apartado de Presupue</w:t>
      </w:r>
      <w:r>
        <w:rPr>
          <w:u w:val="single"/>
        </w:rPr>
        <w:t>s</w:t>
      </w:r>
      <w:r w:rsidRPr="00411D63">
        <w:rPr>
          <w:u w:val="single"/>
        </w:rPr>
        <w:t>to:</w:t>
      </w:r>
    </w:p>
    <w:p w:rsidR="00411D63" w:rsidRDefault="00411D63">
      <w:r w:rsidRPr="00411D63">
        <w:drawing>
          <wp:inline distT="0" distB="0" distL="0" distR="0" wp14:anchorId="59B2FE39" wp14:editId="11B65A08">
            <wp:extent cx="5400040" cy="1660525"/>
            <wp:effectExtent l="0" t="0" r="0" b="0"/>
            <wp:docPr id="88182531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25314" name="Imagen 1" descr="Interfaz de usuario gráfica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También se manejar con flechas para aumentar o disminuir la cantidad, pero en este caso salta aviso de error. Igualmente permite escribir dentro de la celda la cantidad que corresponda</w:t>
      </w:r>
    </w:p>
    <w:p w:rsidR="00411D63" w:rsidRPr="00411D63" w:rsidRDefault="00411D63">
      <w:pPr>
        <w:rPr>
          <w:u w:val="single"/>
        </w:rPr>
      </w:pPr>
      <w:r w:rsidRPr="00411D63">
        <w:rPr>
          <w:u w:val="single"/>
        </w:rPr>
        <w:t>Apartado “Documentos a descargar”:</w:t>
      </w:r>
    </w:p>
    <w:p w:rsidR="00411D63" w:rsidRDefault="00411D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604520</wp:posOffset>
                </wp:positionV>
                <wp:extent cx="1127760" cy="312420"/>
                <wp:effectExtent l="0" t="0" r="15240" b="11430"/>
                <wp:wrapNone/>
                <wp:docPr id="38551915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7FC08" id="Elipse 1" o:spid="_x0000_s1026" style="position:absolute;margin-left:49.95pt;margin-top:47.6pt;width:88.8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RFgwIAAGIFAAAOAAAAZHJzL2Uyb0RvYy54bWysVE1v2zAMvQ/YfxB0Xx1nadMFcYogbYcB&#10;QVusHXpWZCkWIIuapMTJfv0o+SPBWuwwzAdZEslH8onk/OZQa7IXziswBc0vRpQIw6FUZlvQHy/3&#10;n64p8YGZkmkwoqBH4enN4uOHeWNnYgwV6FI4giDGzxpb0CoEO8syzytRM38BVhgUSnA1C3h026x0&#10;rEH0Wmfj0egqa8CV1gEX3uPtbSuki4QvpeDhUUovAtEFxdhCWl1aN3HNFnM22zpmK8W7MNg/RFEz&#10;ZdDpAHXLAiM7p95A1Yo78CDDBYc6AykVFykHzCYf/ZHNc8WsSLkgOd4ONPn/B8sf9s/2ySENjfUz&#10;j9uYxUG6Ov4xPnJIZB0HssQhEI6XeT6eTq+QU46yz/l4Mk5sZidr63z4KqAmcVNQobWyPubDZmy/&#10;9gGdonavFa8N3Cut05toEy88aFXGu3Rw281KO7Jn+Jh3dyP84vshxpkanqJpdkon7cJRi4ihzXch&#10;iSoxgXGKJFWaGGAZ58KEvBVVrBStt/zyzFmszWiRXCfAiCwxygG7A+g1W5Aeu42504+mIhXqYDz6&#10;W2Ct8WCRPIMJg3GtDLj3ADRm1Xlu9XuSWmoiSxsoj0+OOGjbxFt+r/Dp1syHJ+awL/C1sdfDIy5S&#10;Q1NQ6HaUVOB+vXcf9bFcUUpJg31WUP9zx5ygRH8zWMhf8skkNmY6TC6nWEXEnUs25xKzq1eAr5/j&#10;VLE8baN+0P1WOqhfcSQso1cUMcPRd0F5cP1hFdr+x6HCxXKZ1LAZLQtr82x5BI+sxrp8ObwyZ7v6&#10;DVj5D9D35JsabnWjpYHlLoBUqcBPvHZ8YyOnwumGTpwU5+ekdRqNi98AAAD//wMAUEsDBBQABgAI&#10;AAAAIQDx43yY3wAAAAkBAAAPAAAAZHJzL2Rvd25yZXYueG1sTI/BSsNAEIbvgu+wjODNbgypbWI2&#10;pQheFASrUHqbZrfZaHY2ZDdt8vaOJz0Nw//xzzflZnKdOJshtJ4U3C8SEIZqr1tqFHx+PN+tQYSI&#10;pLHzZBTMJsCmur4qsdD+Qu/mvIuN4BIKBSqwMfaFlKG2xmFY+N4QZyc/OIy8Do3UA1643HUyTZIH&#10;6bAlvmCxN0/W1N+70SnYHw44799G+3WaX2javiZ5XCdK3d5M20cQ0UzxD4ZffVaHip2OfiQdRKcg&#10;z3MmeS5TEJynq9USxJHBLMtAVqX8/0H1AwAA//8DAFBLAQItABQABgAIAAAAIQC2gziS/gAAAOEB&#10;AAATAAAAAAAAAAAAAAAAAAAAAABbQ29udGVudF9UeXBlc10ueG1sUEsBAi0AFAAGAAgAAAAhADj9&#10;If/WAAAAlAEAAAsAAAAAAAAAAAAAAAAALwEAAF9yZWxzLy5yZWxzUEsBAi0AFAAGAAgAAAAhAHUg&#10;lEWDAgAAYgUAAA4AAAAAAAAAAAAAAAAALgIAAGRycy9lMm9Eb2MueG1sUEsBAi0AFAAGAAgAAAAh&#10;APHjfJjfAAAACQEAAA8AAAAAAAAAAAAAAAAA3QQAAGRycy9kb3ducmV2LnhtbFBLBQYAAAAABAAE&#10;APMAAADpBQAAAAA=&#10;" filled="f" strokecolor="#e00" strokeweight="1pt">
                <v:stroke joinstyle="miter"/>
              </v:oval>
            </w:pict>
          </mc:Fallback>
        </mc:AlternateContent>
      </w:r>
      <w:r>
        <w:t>Hay que quitar el “VI” del apartado de documentación</w:t>
      </w:r>
      <w:r w:rsidRPr="00411D63">
        <w:drawing>
          <wp:inline distT="0" distB="0" distL="0" distR="0" wp14:anchorId="7B2F2108" wp14:editId="482885FE">
            <wp:extent cx="5400040" cy="1478280"/>
            <wp:effectExtent l="0" t="0" r="0" b="7620"/>
            <wp:docPr id="30006728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67285" name="Imagen 1" descr="Interfaz de usuario gráfica, Texto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D63" w:rsidRDefault="00411D63"/>
    <w:p w:rsidR="00411D63" w:rsidRDefault="00411D63">
      <w:r>
        <w:t>Previsualización:</w:t>
      </w:r>
    </w:p>
    <w:p w:rsidR="00411D63" w:rsidRDefault="00411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E3B7" wp14:editId="5B60AE7B">
                <wp:simplePos x="0" y="0"/>
                <wp:positionH relativeFrom="column">
                  <wp:posOffset>1388745</wp:posOffset>
                </wp:positionH>
                <wp:positionV relativeFrom="paragraph">
                  <wp:posOffset>2308225</wp:posOffset>
                </wp:positionV>
                <wp:extent cx="868680" cy="312420"/>
                <wp:effectExtent l="0" t="0" r="26670" b="11430"/>
                <wp:wrapNone/>
                <wp:docPr id="1534880500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CFD41F" id="Elipse 1" o:spid="_x0000_s1026" style="position:absolute;margin-left:109.35pt;margin-top:181.75pt;width:68.4pt;height:24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/hgQIAAGEFAAAOAAAAZHJzL2Uyb0RvYy54bWysVN9vGyEMfp+0/wHxvlwuS7suyqWK0maa&#10;VLVV26nPhIMcEocZkFyyv36G+5ForfYwLZE4wPZn+7PN/PpQa7IXziswBc1HY0qE4VAqsy3oj5f1&#10;pytKfGCmZBqMKOhReHq9+Phh3tiZmEAFuhSOIIjxs8YWtArBzrLM80rUzI/ACoNCCa5mAY9um5WO&#10;NYhe62wyHl9mDbjSOuDCe7y9aYV0kfClFDw8SOlFILqgGFtIq0vrJq7ZYs5mW8dspXgXBvuHKGqm&#10;DDodoG5YYGTn1BuoWnEHHmQYcagzkFJxkXLAbPLxH9k8V8yKlAuS4+1Ak/9/sPx+/2wfHdLQWD/z&#10;uI1ZHKSr4xfjI4dE1nEgSxwC4Xh5dYl/pJSj6HM+mU4SmdnJ2DofvgmoSdwUVGitrI/psBnb3/mA&#10;PlG714rXBtZK61QSbeKFB63KeJcObrtZaUf2DGt5ezvGXywfYpyp4SmaZqds0i4ctYgY2jwJSVSJ&#10;8U9SJKnRxADLOBcm5K2oYqVoveUXZ85ia0aL5DoBRmSJUQ7YHUCv2YL02G3MnX40FalPB+Px3wJr&#10;jQeL5BlMGIxrZcC9B6Axq85zq9+T1FITWdpAeXx0xEE7Jd7ytcLS3TEfHpnDscBq46iHB1ykhqag&#10;0O0oqcD9eu8+6mO3opSSBsesoP7njjlBif5usI+/5tNpnMt0mF58wS4i7lyyOZeYXb0CrH6Oj4rl&#10;aRv1g+630kH9ii/CMnpFETMcfReUB9cfVqEdf3xTuFgukxrOomXhzjxbHsEjq7EvXw6vzNmufwM2&#10;/j30I/mmh1vdaGlguQsgVWrwE68d3zjHqXG6Nyc+FOfnpHV6GRe/AQAA//8DAFBLAwQUAAYACAAA&#10;ACEAoCMzWOIAAAALAQAADwAAAGRycy9kb3ducmV2LnhtbEyPwUrDQBCG74LvsIzgze4mMW2aZlOK&#10;4EVBsAqlt22yzUazsyG7aZO3dzzpbYb5+Of7i+1kO3bRg28dSogWApjGytUtNhI+P54fMmA+KKxV&#10;51BLmLWHbXl7U6i8dld815d9aBiFoM+VBBNCn3PuK6Ot8gvXa6Tb2Q1WBVqHhteDulK47XgsxJJb&#10;1SJ9MKrXT0ZX3/vRSjgcj2o+vI3m6zy/4LR7FeuQCSnv76bdBljQU/iD4Vef1KEkp5MbsfaskxBH&#10;2YpQCckySYERkaQpDScJj1G8Al4W/H+H8gcAAP//AwBQSwECLQAUAAYACAAAACEAtoM4kv4AAADh&#10;AQAAEwAAAAAAAAAAAAAAAAAAAAAAW0NvbnRlbnRfVHlwZXNdLnhtbFBLAQItABQABgAIAAAAIQA4&#10;/SH/1gAAAJQBAAALAAAAAAAAAAAAAAAAAC8BAABfcmVscy8ucmVsc1BLAQItABQABgAIAAAAIQBq&#10;aw/hgQIAAGEFAAAOAAAAAAAAAAAAAAAAAC4CAABkcnMvZTJvRG9jLnhtbFBLAQItABQABgAIAAAA&#10;IQCgIzNY4gAAAAsBAAAPAAAAAAAAAAAAAAAAANsEAABkcnMvZG93bnJldi54bWxQSwUGAAAAAAQA&#10;BADzAAAA6gUAAAAA&#10;" filled="f" strokecolor="#e00" strokeweight="1pt">
                <v:stroke joinstyle="miter"/>
              </v:oval>
            </w:pict>
          </mc:Fallback>
        </mc:AlternateContent>
      </w:r>
      <w:r>
        <w:t>Aparece también el VI</w:t>
      </w:r>
      <w:r w:rsidRPr="00411D63">
        <w:drawing>
          <wp:inline distT="0" distB="0" distL="0" distR="0" wp14:anchorId="63775DC0" wp14:editId="60E5DC08">
            <wp:extent cx="5400040" cy="2916555"/>
            <wp:effectExtent l="0" t="0" r="0" b="0"/>
            <wp:docPr id="381427505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27505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09"/>
    <w:rsid w:val="00055D50"/>
    <w:rsid w:val="002935B2"/>
    <w:rsid w:val="00411D63"/>
    <w:rsid w:val="00807F43"/>
    <w:rsid w:val="008C2EFB"/>
    <w:rsid w:val="00DF5F09"/>
    <w:rsid w:val="00F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8731"/>
  <w15:chartTrackingRefBased/>
  <w15:docId w15:val="{92EB8858-1664-42E9-AF46-7692351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F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F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F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F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F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F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F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F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F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F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F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Albarracin Gandia</dc:creator>
  <cp:keywords/>
  <dc:description/>
  <cp:lastModifiedBy>Beatriz Albarracin Gandia</cp:lastModifiedBy>
  <cp:revision>2</cp:revision>
  <dcterms:created xsi:type="dcterms:W3CDTF">2025-12-11T14:44:00Z</dcterms:created>
  <dcterms:modified xsi:type="dcterms:W3CDTF">2025-12-11T15:23:00Z</dcterms:modified>
</cp:coreProperties>
</file>